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485" w:rsidRPr="002B5485" w:rsidRDefault="002B5485" w:rsidP="002B5485">
      <w:pPr>
        <w:spacing w:after="0" w:line="480" w:lineRule="auto"/>
        <w:jc w:val="center"/>
        <w:rPr>
          <w:rFonts w:ascii="Times New Roman" w:hAnsi="Times New Roman" w:cs="Times New Roman"/>
          <w:b/>
          <w:sz w:val="24"/>
          <w:szCs w:val="24"/>
        </w:rPr>
      </w:pPr>
      <w:bookmarkStart w:id="0" w:name="_GoBack"/>
      <w:bookmarkEnd w:id="0"/>
      <w:r w:rsidRPr="002B5485">
        <w:rPr>
          <w:rFonts w:ascii="Times New Roman" w:hAnsi="Times New Roman" w:cs="Times New Roman"/>
          <w:b/>
          <w:sz w:val="24"/>
          <w:szCs w:val="24"/>
        </w:rPr>
        <w:t>Introduction</w:t>
      </w:r>
    </w:p>
    <w:p w:rsidR="002B5485" w:rsidRDefault="002B5485" w:rsidP="002B5485">
      <w:pPr>
        <w:spacing w:after="0" w:line="480" w:lineRule="auto"/>
        <w:ind w:firstLine="720"/>
        <w:rPr>
          <w:rFonts w:ascii="Times New Roman" w:hAnsi="Times New Roman" w:cs="Times New Roman"/>
          <w:sz w:val="24"/>
          <w:szCs w:val="24"/>
        </w:rPr>
      </w:pPr>
      <w:r w:rsidRPr="002B5485">
        <w:rPr>
          <w:rFonts w:ascii="Times New Roman" w:hAnsi="Times New Roman" w:cs="Times New Roman"/>
          <w:sz w:val="24"/>
          <w:szCs w:val="24"/>
        </w:rPr>
        <w:t>As technology advances, businesses are also finding new ways to improve their performance and workplace activities. The email has become one of the most widely accepted tools for business communication at the workplace today due to its timelessness, limited personalization, and easy administration. Emails are usually short and precise to ensure that the message or content is clear and simple enough to be understood by the audience. Therefore, poorly written emails can not only mislead but can also harm an individual’s reputation by leaving behind a poor impression on the sender, especially when such a person is in the leadership position. As such, it is imperative that everyone, especially those in managerial positions to learn how to effectively communicating using emails at the workplace. Effective email use in a work environment must consider some basic email etiquette which includes relevance, content, tone, and language.</w:t>
      </w:r>
    </w:p>
    <w:p w:rsidR="004E70CF" w:rsidRPr="00394B90" w:rsidRDefault="004E70CF" w:rsidP="004E70CF">
      <w:pPr>
        <w:spacing w:after="0" w:line="480" w:lineRule="auto"/>
        <w:jc w:val="center"/>
        <w:rPr>
          <w:rFonts w:ascii="Times New Roman" w:hAnsi="Times New Roman" w:cs="Times New Roman"/>
          <w:b/>
          <w:sz w:val="24"/>
          <w:szCs w:val="24"/>
        </w:rPr>
      </w:pPr>
      <w:r w:rsidRPr="00394B90">
        <w:rPr>
          <w:rFonts w:ascii="Times New Roman" w:hAnsi="Times New Roman" w:cs="Times New Roman"/>
          <w:b/>
          <w:sz w:val="24"/>
          <w:szCs w:val="24"/>
        </w:rPr>
        <w:t>Email Security</w:t>
      </w:r>
    </w:p>
    <w:p w:rsidR="004E70CF" w:rsidRPr="00394B90" w:rsidRDefault="004E70CF" w:rsidP="004E70CF">
      <w:pPr>
        <w:spacing w:after="0" w:line="480" w:lineRule="auto"/>
        <w:ind w:firstLine="720"/>
        <w:rPr>
          <w:rFonts w:ascii="Times New Roman" w:hAnsi="Times New Roman" w:cs="Times New Roman"/>
          <w:sz w:val="24"/>
          <w:szCs w:val="24"/>
        </w:rPr>
      </w:pPr>
      <w:r w:rsidRPr="00394B90">
        <w:rPr>
          <w:rFonts w:ascii="Times New Roman" w:hAnsi="Times New Roman" w:cs="Times New Roman"/>
          <w:sz w:val="24"/>
          <w:szCs w:val="24"/>
        </w:rPr>
        <w:t>Even though people have embraced the use of emails, concerns are emerging about the privacy of data and information sent especially personal information that may not be secure in the hands of the unintended person. In most organizations, emails are monitored, especially those that involve business transactions. As long as the transaction is valid, people do not need to worry about their communication being monitored by the employer. The problem may only emerge when the employer wants to monitor an employee’s personal emails. This is illegal and can be considered evading the personal privacy of the employee (Guerin, 2020). As such, it is important to separate corporate emails from personal emails to ensure that employees only communicate using corporate emails.</w:t>
      </w:r>
    </w:p>
    <w:p w:rsidR="004E70CF" w:rsidRPr="00394B90" w:rsidRDefault="004E70CF" w:rsidP="004E70CF">
      <w:pPr>
        <w:spacing w:after="0" w:line="480" w:lineRule="auto"/>
        <w:jc w:val="center"/>
        <w:rPr>
          <w:rFonts w:ascii="Times New Roman" w:hAnsi="Times New Roman" w:cs="Times New Roman"/>
          <w:b/>
          <w:sz w:val="24"/>
          <w:szCs w:val="24"/>
        </w:rPr>
      </w:pPr>
      <w:r w:rsidRPr="00394B90">
        <w:rPr>
          <w:rFonts w:ascii="Times New Roman" w:hAnsi="Times New Roman" w:cs="Times New Roman"/>
          <w:b/>
          <w:sz w:val="24"/>
          <w:szCs w:val="24"/>
        </w:rPr>
        <w:t>Email Policies</w:t>
      </w:r>
    </w:p>
    <w:p w:rsidR="004E70CF" w:rsidRPr="002B5485" w:rsidRDefault="004E70CF" w:rsidP="004E70CF">
      <w:pPr>
        <w:spacing w:after="0" w:line="480" w:lineRule="auto"/>
        <w:ind w:firstLine="720"/>
        <w:rPr>
          <w:rFonts w:ascii="Times New Roman" w:hAnsi="Times New Roman" w:cs="Times New Roman"/>
          <w:sz w:val="24"/>
          <w:szCs w:val="24"/>
        </w:rPr>
      </w:pPr>
      <w:r w:rsidRPr="00394B90">
        <w:rPr>
          <w:rFonts w:ascii="Times New Roman" w:hAnsi="Times New Roman" w:cs="Times New Roman"/>
          <w:sz w:val="24"/>
          <w:szCs w:val="24"/>
        </w:rPr>
        <w:lastRenderedPageBreak/>
        <w:t>Setting clear email policies ensures that employees do not only waste time on the internet or misusing the emails, but it also protects data and reduces the organization’s risk of legal issues. Some of the issues that can be included in the email policy include; permitted use where the policy stipulates how and for what purpose the employees get to use the corporate or business email. Also, email policy can include the content of the email in the organization including the tone, language, and specify the content that is prohibited (Donut, 2020). Other issues that can be included in the policy include monitoring strategies where the employer may inform the employees on how emails are monitored and for what reasons as well as the organization's commitment to protect individual employee’s privacy.</w:t>
      </w:r>
    </w:p>
    <w:p w:rsidR="002B5485" w:rsidRPr="002B5485" w:rsidRDefault="002B5485" w:rsidP="002B5485">
      <w:pPr>
        <w:spacing w:after="0" w:line="480" w:lineRule="auto"/>
        <w:jc w:val="center"/>
        <w:rPr>
          <w:rFonts w:ascii="Times New Roman" w:hAnsi="Times New Roman" w:cs="Times New Roman"/>
          <w:b/>
          <w:sz w:val="24"/>
          <w:szCs w:val="24"/>
        </w:rPr>
      </w:pPr>
      <w:r w:rsidRPr="002B5485">
        <w:rPr>
          <w:rFonts w:ascii="Times New Roman" w:hAnsi="Times New Roman" w:cs="Times New Roman"/>
          <w:b/>
          <w:sz w:val="24"/>
          <w:szCs w:val="24"/>
        </w:rPr>
        <w:t>Conclusion</w:t>
      </w:r>
    </w:p>
    <w:p w:rsidR="006A37CC" w:rsidRDefault="002B5485" w:rsidP="002B5485">
      <w:pPr>
        <w:spacing w:after="0" w:line="480" w:lineRule="auto"/>
        <w:ind w:firstLine="720"/>
        <w:rPr>
          <w:rFonts w:ascii="Times New Roman" w:hAnsi="Times New Roman" w:cs="Times New Roman"/>
          <w:sz w:val="24"/>
          <w:szCs w:val="24"/>
        </w:rPr>
      </w:pPr>
      <w:r w:rsidRPr="002B5485">
        <w:rPr>
          <w:rFonts w:ascii="Times New Roman" w:hAnsi="Times New Roman" w:cs="Times New Roman"/>
          <w:sz w:val="24"/>
          <w:szCs w:val="24"/>
        </w:rPr>
        <w:t>The use of email has significantly changed the workplace and the way people communicate and interact with one another. The email has made communication easy and simple for both employees and employers. Even though it has minimized face-to-face interactions, organizations need to establish standards and protocols to ensure that email is used when appropriate and it does not affect face-to-face meeting options. Email use has replaced the frequent conferences and meetings that required people to meet face-to-face. It has become an important tool of business communication that has been widely accepted across different workplaces. However, as discussed in this essay, poorly written or composed emails can result in misleading information as well as cause extensive damage to an individual’s reputation, especially when such an individual is part of the management or leadership. This essay, therefore, discusses that it is imperative for every employee and employer to learn basic email etiquette skills which include relevance, content, tone, and language.</w:t>
      </w:r>
    </w:p>
    <w:p w:rsidR="004E70CF" w:rsidRDefault="004E70CF" w:rsidP="004E70CF">
      <w:pPr>
        <w:spacing w:after="0" w:line="480" w:lineRule="auto"/>
        <w:rPr>
          <w:rFonts w:ascii="Times New Roman" w:hAnsi="Times New Roman" w:cs="Times New Roman"/>
          <w:sz w:val="24"/>
          <w:szCs w:val="24"/>
        </w:rPr>
      </w:pPr>
    </w:p>
    <w:p w:rsidR="004E70CF" w:rsidRDefault="004E70CF" w:rsidP="004E70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E70CF" w:rsidRPr="00394B90" w:rsidRDefault="004E70CF" w:rsidP="004E70CF">
      <w:pPr>
        <w:spacing w:after="0" w:line="480" w:lineRule="auto"/>
        <w:ind w:left="720" w:hanging="720"/>
        <w:rPr>
          <w:rFonts w:ascii="Times New Roman" w:hAnsi="Times New Roman" w:cs="Times New Roman"/>
          <w:sz w:val="24"/>
          <w:szCs w:val="24"/>
        </w:rPr>
      </w:pPr>
      <w:proofErr w:type="gramStart"/>
      <w:r w:rsidRPr="00394B90">
        <w:rPr>
          <w:rFonts w:ascii="Times New Roman" w:hAnsi="Times New Roman" w:cs="Times New Roman"/>
          <w:sz w:val="24"/>
          <w:szCs w:val="24"/>
        </w:rPr>
        <w:t>Donut.</w:t>
      </w:r>
      <w:proofErr w:type="gramEnd"/>
      <w:r w:rsidRPr="00394B90">
        <w:rPr>
          <w:rFonts w:ascii="Times New Roman" w:hAnsi="Times New Roman" w:cs="Times New Roman"/>
          <w:sz w:val="24"/>
          <w:szCs w:val="24"/>
        </w:rPr>
        <w:t xml:space="preserve"> </w:t>
      </w:r>
      <w:proofErr w:type="gramStart"/>
      <w:r w:rsidRPr="00394B90">
        <w:rPr>
          <w:rFonts w:ascii="Times New Roman" w:hAnsi="Times New Roman" w:cs="Times New Roman"/>
          <w:sz w:val="24"/>
          <w:szCs w:val="24"/>
        </w:rPr>
        <w:t>(2020). “An Email Policy for your Employees.”</w:t>
      </w:r>
      <w:proofErr w:type="gramEnd"/>
      <w:r w:rsidRPr="00394B90">
        <w:rPr>
          <w:rFonts w:ascii="Times New Roman" w:hAnsi="Times New Roman" w:cs="Times New Roman"/>
          <w:sz w:val="24"/>
          <w:szCs w:val="24"/>
        </w:rPr>
        <w:t xml:space="preserve"> </w:t>
      </w:r>
      <w:proofErr w:type="gramStart"/>
      <w:r w:rsidRPr="00394B90">
        <w:rPr>
          <w:rFonts w:ascii="Times New Roman" w:hAnsi="Times New Roman" w:cs="Times New Roman"/>
          <w:i/>
          <w:sz w:val="24"/>
          <w:szCs w:val="24"/>
        </w:rPr>
        <w:t>Law Donut (Online).</w:t>
      </w:r>
      <w:proofErr w:type="gramEnd"/>
      <w:r w:rsidRPr="00394B90">
        <w:rPr>
          <w:rFonts w:ascii="Times New Roman" w:hAnsi="Times New Roman" w:cs="Times New Roman"/>
          <w:sz w:val="24"/>
          <w:szCs w:val="24"/>
        </w:rPr>
        <w:t xml:space="preserve"> https://www.lawdonut.co.uk/business/employment-law/employment-policies/an-email-policy-for-your-employees</w:t>
      </w:r>
    </w:p>
    <w:p w:rsidR="004E70CF" w:rsidRPr="00394B90" w:rsidRDefault="004E70CF" w:rsidP="004E70CF">
      <w:pPr>
        <w:spacing w:after="0" w:line="480" w:lineRule="auto"/>
        <w:ind w:left="720" w:hanging="720"/>
        <w:rPr>
          <w:rFonts w:ascii="Times New Roman" w:hAnsi="Times New Roman" w:cs="Times New Roman"/>
          <w:sz w:val="24"/>
          <w:szCs w:val="24"/>
        </w:rPr>
      </w:pPr>
      <w:r w:rsidRPr="00394B90">
        <w:rPr>
          <w:rFonts w:ascii="Times New Roman" w:hAnsi="Times New Roman" w:cs="Times New Roman"/>
          <w:sz w:val="24"/>
          <w:szCs w:val="24"/>
        </w:rPr>
        <w:t xml:space="preserve">Guerin, L. (2020). “Email Monitoring: Can your employer read your messages.” </w:t>
      </w:r>
      <w:proofErr w:type="gramStart"/>
      <w:r w:rsidRPr="004E70CF">
        <w:rPr>
          <w:rFonts w:ascii="Times New Roman" w:hAnsi="Times New Roman" w:cs="Times New Roman"/>
          <w:i/>
          <w:sz w:val="24"/>
          <w:szCs w:val="24"/>
        </w:rPr>
        <w:t>Nolo (Online).</w:t>
      </w:r>
      <w:proofErr w:type="gramEnd"/>
      <w:r w:rsidRPr="00394B90">
        <w:rPr>
          <w:rFonts w:ascii="Times New Roman" w:hAnsi="Times New Roman" w:cs="Times New Roman"/>
          <w:sz w:val="24"/>
          <w:szCs w:val="24"/>
        </w:rPr>
        <w:t xml:space="preserve"> https://www.nolo.com/legal-encyclopedia/email-monitoring-can-employer-read-30088.html</w:t>
      </w:r>
    </w:p>
    <w:p w:rsidR="004E70CF" w:rsidRPr="002B5485" w:rsidRDefault="004E70CF" w:rsidP="004E70CF">
      <w:pPr>
        <w:spacing w:after="0" w:line="480" w:lineRule="auto"/>
        <w:rPr>
          <w:rFonts w:ascii="Times New Roman" w:hAnsi="Times New Roman" w:cs="Times New Roman"/>
          <w:sz w:val="24"/>
          <w:szCs w:val="24"/>
        </w:rPr>
      </w:pPr>
    </w:p>
    <w:sectPr w:rsidR="004E70CF" w:rsidRPr="002B5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7CC"/>
    <w:rsid w:val="00187C0B"/>
    <w:rsid w:val="002576A6"/>
    <w:rsid w:val="002B5485"/>
    <w:rsid w:val="004E70CF"/>
    <w:rsid w:val="005C04E4"/>
    <w:rsid w:val="006A3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2020-07-28T16:55:00Z</dcterms:created>
  <dcterms:modified xsi:type="dcterms:W3CDTF">2020-07-28T16:55:00Z</dcterms:modified>
</cp:coreProperties>
</file>